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BA9" w:rsidRPr="00334BA9" w:rsidRDefault="00334BA9" w:rsidP="00334BA9">
      <w:pPr>
        <w:shd w:val="clear" w:color="auto" w:fill="FFFFFF"/>
        <w:spacing w:after="0" w:line="240" w:lineRule="auto"/>
        <w:rPr>
          <w:rFonts w:ascii="Open Sans" w:eastAsia="Times New Roman" w:hAnsi="Open Sans" w:cs="Open Sans"/>
          <w:color w:val="0A0A0A"/>
          <w:sz w:val="24"/>
          <w:szCs w:val="24"/>
          <w:lang w:eastAsia="fr-FR"/>
        </w:rPr>
      </w:pPr>
    </w:p>
    <w:p w:rsidR="00334BA9" w:rsidRPr="00334BA9" w:rsidRDefault="00334BA9" w:rsidP="00334BA9">
      <w:pPr>
        <w:pBdr>
          <w:top w:val="single" w:sz="6" w:space="1" w:color="auto"/>
        </w:pBdr>
        <w:spacing w:after="0" w:line="240" w:lineRule="auto"/>
        <w:jc w:val="center"/>
        <w:rPr>
          <w:rFonts w:ascii="Arial" w:eastAsia="Times New Roman" w:hAnsi="Arial" w:cs="Arial"/>
          <w:vanish/>
          <w:sz w:val="16"/>
          <w:szCs w:val="16"/>
          <w:lang w:eastAsia="fr-FR"/>
        </w:rPr>
      </w:pPr>
      <w:r w:rsidRPr="00334BA9">
        <w:rPr>
          <w:rFonts w:ascii="Arial" w:eastAsia="Times New Roman" w:hAnsi="Arial" w:cs="Arial"/>
          <w:vanish/>
          <w:sz w:val="16"/>
          <w:szCs w:val="16"/>
          <w:lang w:eastAsia="fr-FR"/>
        </w:rPr>
        <w:t>Bas du formulaire</w:t>
      </w:r>
    </w:p>
    <w:p w:rsidR="00334BA9" w:rsidRPr="00334BA9" w:rsidRDefault="00334BA9" w:rsidP="00334BA9">
      <w:pPr>
        <w:spacing w:before="210" w:after="0" w:line="270" w:lineRule="atLeast"/>
        <w:rPr>
          <w:rFonts w:ascii="Open Sans" w:eastAsia="Times New Roman" w:hAnsi="Open Sans" w:cs="Open Sans"/>
          <w:caps/>
          <w:color w:val="0A0A0A"/>
          <w:sz w:val="20"/>
          <w:szCs w:val="20"/>
          <w:lang w:eastAsia="fr-FR"/>
        </w:rPr>
      </w:pPr>
      <w:r w:rsidRPr="00334BA9">
        <w:rPr>
          <w:rFonts w:ascii="Open Sans" w:eastAsia="Times New Roman" w:hAnsi="Open Sans" w:cs="Open Sans"/>
          <w:caps/>
          <w:color w:val="0A0A0A"/>
          <w:sz w:val="20"/>
          <w:szCs w:val="20"/>
          <w:lang w:eastAsia="fr-FR"/>
        </w:rPr>
        <w:t>L’ACTUALITÉ ÉCONOMIQUE EN AUVERGNE-RHÔNE-ALPES</w:t>
      </w:r>
    </w:p>
    <w:p w:rsidR="00334BA9" w:rsidRPr="00334BA9" w:rsidRDefault="00334BA9" w:rsidP="00334BA9">
      <w:pPr>
        <w:spacing w:after="0" w:line="240" w:lineRule="auto"/>
        <w:rPr>
          <w:rFonts w:ascii="Times New Roman" w:eastAsia="Times New Roman" w:hAnsi="Times New Roman" w:cs="Times New Roman"/>
          <w:color w:val="000000"/>
          <w:sz w:val="10"/>
          <w:szCs w:val="10"/>
          <w:lang w:eastAsia="fr-FR"/>
        </w:rPr>
      </w:pPr>
      <w:r w:rsidRPr="00334BA9">
        <w:rPr>
          <w:rFonts w:ascii="Open Sans" w:eastAsia="Times New Roman" w:hAnsi="Open Sans" w:cs="Open Sans"/>
          <w:color w:val="0A0A0A"/>
          <w:sz w:val="10"/>
          <w:szCs w:val="10"/>
          <w:lang w:eastAsia="fr-FR"/>
        </w:rPr>
        <w:fldChar w:fldCharType="begin"/>
      </w:r>
      <w:r w:rsidRPr="00334BA9">
        <w:rPr>
          <w:rFonts w:ascii="Open Sans" w:eastAsia="Times New Roman" w:hAnsi="Open Sans" w:cs="Open Sans"/>
          <w:color w:val="0A0A0A"/>
          <w:sz w:val="10"/>
          <w:szCs w:val="10"/>
          <w:lang w:eastAsia="fr-FR"/>
        </w:rPr>
        <w:instrText xml:space="preserve"> HYPERLINK "https://www.brefeco.com/" \o "Accueil" </w:instrText>
      </w:r>
      <w:r w:rsidRPr="00334BA9">
        <w:rPr>
          <w:rFonts w:ascii="Open Sans" w:eastAsia="Times New Roman" w:hAnsi="Open Sans" w:cs="Open Sans"/>
          <w:color w:val="0A0A0A"/>
          <w:sz w:val="10"/>
          <w:szCs w:val="10"/>
          <w:lang w:eastAsia="fr-FR"/>
        </w:rPr>
        <w:fldChar w:fldCharType="separate"/>
      </w:r>
    </w:p>
    <w:p w:rsidR="00334BA9" w:rsidRPr="00334BA9" w:rsidRDefault="00334BA9" w:rsidP="00334BA9">
      <w:pPr>
        <w:spacing w:after="0" w:line="240" w:lineRule="auto"/>
        <w:outlineLvl w:val="0"/>
        <w:rPr>
          <w:rFonts w:ascii="Droid Serif" w:eastAsia="Times New Roman" w:hAnsi="Droid Serif" w:cs="Times New Roman"/>
          <w:b/>
          <w:bCs/>
          <w:kern w:val="36"/>
          <w:sz w:val="34"/>
          <w:lang w:eastAsia="fr-FR"/>
        </w:rPr>
      </w:pPr>
      <w:r w:rsidRPr="00334BA9">
        <w:rPr>
          <w:rFonts w:ascii="Droid Serif" w:eastAsia="Times New Roman" w:hAnsi="Droid Serif" w:cs="Open Sans"/>
          <w:b/>
          <w:bCs/>
          <w:noProof/>
          <w:color w:val="000000"/>
          <w:kern w:val="36"/>
          <w:sz w:val="34"/>
          <w:lang w:eastAsia="fr-FR"/>
        </w:rPr>
        <w:drawing>
          <wp:inline distT="0" distB="0" distL="0" distR="0" wp14:anchorId="41DB689C" wp14:editId="4898C625">
            <wp:extent cx="4219575" cy="1354455"/>
            <wp:effectExtent l="0" t="0" r="9525" b="0"/>
            <wp:docPr id="5" name="Image 5" descr="Home Bref">
              <a:hlinkClick xmlns:a="http://schemas.openxmlformats.org/drawingml/2006/main" r:id="rId5"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Bref">
                      <a:hlinkClick r:id="rId5" tooltip="&quot;Accue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1354455"/>
                    </a:xfrm>
                    <a:prstGeom prst="rect">
                      <a:avLst/>
                    </a:prstGeom>
                    <a:noFill/>
                    <a:ln>
                      <a:noFill/>
                    </a:ln>
                  </pic:spPr>
                </pic:pic>
              </a:graphicData>
            </a:graphic>
          </wp:inline>
        </w:drawing>
      </w:r>
    </w:p>
    <w:p w:rsidR="00334BA9" w:rsidRPr="00334BA9" w:rsidRDefault="00334BA9" w:rsidP="00334BA9">
      <w:pPr>
        <w:spacing w:after="0" w:line="240" w:lineRule="auto"/>
        <w:rPr>
          <w:rFonts w:ascii="Open Sans" w:eastAsia="Times New Roman" w:hAnsi="Open Sans" w:cs="Open Sans"/>
          <w:color w:val="0A0A0A"/>
          <w:sz w:val="24"/>
          <w:szCs w:val="24"/>
          <w:lang w:eastAsia="fr-FR"/>
        </w:rPr>
      </w:pPr>
      <w:r w:rsidRPr="00334BA9">
        <w:rPr>
          <w:rFonts w:ascii="Open Sans" w:eastAsia="Times New Roman" w:hAnsi="Open Sans" w:cs="Open Sans"/>
          <w:color w:val="0A0A0A"/>
          <w:sz w:val="10"/>
          <w:szCs w:val="10"/>
          <w:lang w:eastAsia="fr-FR"/>
        </w:rPr>
        <w:fldChar w:fldCharType="end"/>
      </w:r>
    </w:p>
    <w:p w:rsidR="00334BA9" w:rsidRPr="00334BA9" w:rsidRDefault="00334BA9" w:rsidP="00334BA9">
      <w:pPr>
        <w:numPr>
          <w:ilvl w:val="0"/>
          <w:numId w:val="18"/>
        </w:numPr>
        <w:spacing w:after="0" w:line="240" w:lineRule="auto"/>
        <w:rPr>
          <w:rFonts w:ascii="Open Sans" w:eastAsia="Times New Roman" w:hAnsi="Open Sans" w:cs="Open Sans"/>
          <w:b/>
          <w:bCs/>
          <w:color w:val="0A0A0A"/>
          <w:sz w:val="24"/>
          <w:szCs w:val="24"/>
          <w:lang w:eastAsia="fr-FR"/>
        </w:rPr>
      </w:pPr>
      <w:hyperlink r:id="rId7" w:history="1">
        <w:r w:rsidRPr="00334BA9">
          <w:rPr>
            <w:rFonts w:ascii="Open Sans" w:eastAsia="Times New Roman" w:hAnsi="Open Sans" w:cs="Open Sans"/>
            <w:b/>
            <w:bCs/>
            <w:color w:val="000000"/>
            <w:sz w:val="24"/>
            <w:szCs w:val="24"/>
            <w:u w:val="single"/>
            <w:lang w:eastAsia="fr-FR"/>
          </w:rPr>
          <w:t>Expertises</w:t>
        </w:r>
      </w:hyperlink>
    </w:p>
    <w:p w:rsidR="00334BA9" w:rsidRPr="00334BA9" w:rsidRDefault="00334BA9" w:rsidP="00334BA9">
      <w:pPr>
        <w:numPr>
          <w:ilvl w:val="0"/>
          <w:numId w:val="18"/>
        </w:numPr>
        <w:spacing w:after="0" w:line="240" w:lineRule="auto"/>
        <w:rPr>
          <w:rFonts w:ascii="Open Sans" w:eastAsia="Times New Roman" w:hAnsi="Open Sans" w:cs="Open Sans"/>
          <w:b/>
          <w:bCs/>
          <w:color w:val="0A0A0A"/>
          <w:lang w:eastAsia="fr-FR"/>
        </w:rPr>
      </w:pPr>
      <w:r w:rsidRPr="00334BA9">
        <w:rPr>
          <w:rFonts w:ascii="Open Sans" w:eastAsia="Times New Roman" w:hAnsi="Open Sans" w:cs="Open Sans"/>
          <w:b/>
          <w:bCs/>
          <w:color w:val="0A0A0A"/>
          <w:sz w:val="24"/>
          <w:szCs w:val="24"/>
          <w:lang w:eastAsia="fr-FR"/>
        </w:rPr>
        <w:t xml:space="preserve">Eric Chappard (Recyf) : « Lorsqu’on N’est Pas Un Entrepreneur Né, L’audace, C’est De Sauter Dans Le Vide, De Cesser De S’accrocher À Ce </w:t>
      </w:r>
      <w:r w:rsidRPr="00334BA9">
        <w:rPr>
          <w:rFonts w:ascii="Open Sans" w:eastAsia="Times New Roman" w:hAnsi="Open Sans" w:cs="Open Sans"/>
          <w:b/>
          <w:bCs/>
          <w:color w:val="0A0A0A"/>
          <w:lang w:eastAsia="fr-FR"/>
        </w:rPr>
        <w:t>Qui Semble Rationnel »</w:t>
      </w:r>
    </w:p>
    <w:p w:rsidR="00334BA9" w:rsidRPr="00334BA9" w:rsidRDefault="00334BA9" w:rsidP="00334BA9">
      <w:pPr>
        <w:shd w:val="clear" w:color="auto" w:fill="E5EDF0"/>
        <w:spacing w:after="0" w:line="240" w:lineRule="auto"/>
        <w:rPr>
          <w:rFonts w:ascii="Open Sans" w:eastAsia="Times New Roman" w:hAnsi="Open Sans" w:cs="Open Sans"/>
          <w:color w:val="0A0A0A"/>
          <w:lang w:eastAsia="fr-FR"/>
        </w:rPr>
      </w:pPr>
      <w:r w:rsidRPr="00334BA9">
        <w:rPr>
          <w:rFonts w:ascii="Open Sans" w:eastAsia="Times New Roman" w:hAnsi="Open Sans" w:cs="Open Sans"/>
          <w:b/>
          <w:bCs/>
          <w:caps/>
          <w:color w:val="0A0A0A"/>
          <w:lang w:eastAsia="fr-FR"/>
        </w:rPr>
        <w:t>PORTRAITS D'ENTREPRENEURS AUDACIEUX </w:t>
      </w:r>
      <w:r w:rsidRPr="00334BA9">
        <w:rPr>
          <w:rFonts w:ascii="Open Sans" w:eastAsia="Times New Roman" w:hAnsi="Open Sans" w:cs="Open Sans"/>
          <w:caps/>
          <w:color w:val="04506C"/>
          <w:u w:val="single"/>
          <w:lang w:eastAsia="fr-FR"/>
        </w:rPr>
        <w:t>AVEC KPMG</w:t>
      </w:r>
      <w:r w:rsidRPr="00334BA9">
        <w:rPr>
          <w:rFonts w:ascii="Open Sans" w:eastAsia="Times New Roman" w:hAnsi="Open Sans" w:cs="Open Sans"/>
          <w:caps/>
          <w:color w:val="04506C"/>
          <w:lang w:eastAsia="fr-FR"/>
        </w:rPr>
        <w:t xml:space="preserve"> </w:t>
      </w:r>
      <w:r w:rsidRPr="00334BA9">
        <w:rPr>
          <w:rFonts w:ascii="Open Sans" w:eastAsia="Times New Roman" w:hAnsi="Open Sans" w:cs="Open Sans"/>
          <w:b/>
          <w:bCs/>
          <w:caps/>
          <w:color w:val="04506C"/>
          <w:lang w:eastAsia="fr-FR"/>
        </w:rPr>
        <w:t>AUVERGNE RHÔNE-ALPES BOURGOGNE FRANCHE-COMTÉ</w:t>
      </w:r>
    </w:p>
    <w:p w:rsidR="00334BA9" w:rsidRPr="00334BA9" w:rsidRDefault="00334BA9" w:rsidP="00334BA9">
      <w:pPr>
        <w:shd w:val="clear" w:color="auto" w:fill="E5EDF0"/>
        <w:spacing w:before="120" w:after="0" w:line="240" w:lineRule="auto"/>
        <w:outlineLvl w:val="1"/>
        <w:rPr>
          <w:rFonts w:ascii="Droid Serif" w:eastAsia="Times New Roman" w:hAnsi="Droid Serif" w:cs="Open Sans"/>
          <w:b/>
          <w:bCs/>
          <w:color w:val="04506C"/>
          <w:sz w:val="30"/>
          <w:szCs w:val="24"/>
          <w:lang w:eastAsia="fr-FR"/>
        </w:rPr>
      </w:pPr>
      <w:r w:rsidRPr="00334BA9">
        <w:rPr>
          <w:rFonts w:ascii="Droid Serif" w:eastAsia="Times New Roman" w:hAnsi="Droid Serif" w:cs="Open Sans"/>
          <w:b/>
          <w:bCs/>
          <w:color w:val="04506C"/>
          <w:sz w:val="30"/>
          <w:szCs w:val="24"/>
          <w:lang w:eastAsia="fr-FR"/>
        </w:rPr>
        <w:t>Eric Chappard (Recyf) : « Lorsqu’on n’est pas un entrepreneur né, l’audace, c’est de sauter dans le vide, de cesser de s’accrocher à ce qui semble rationnel »</w:t>
      </w:r>
    </w:p>
    <w:p w:rsidR="00334BA9" w:rsidRPr="00334BA9" w:rsidRDefault="00334BA9" w:rsidP="00334BA9">
      <w:pPr>
        <w:shd w:val="clear" w:color="auto" w:fill="E5EDF0"/>
        <w:spacing w:line="240" w:lineRule="auto"/>
        <w:rPr>
          <w:rFonts w:ascii="Open Sans" w:eastAsia="Times New Roman" w:hAnsi="Open Sans" w:cs="Open Sans"/>
          <w:caps/>
          <w:color w:val="0A0A0A"/>
          <w:sz w:val="24"/>
          <w:szCs w:val="24"/>
          <w:lang w:eastAsia="fr-FR"/>
        </w:rPr>
      </w:pPr>
      <w:r w:rsidRPr="00334BA9">
        <w:rPr>
          <w:rFonts w:ascii="Open Sans" w:eastAsia="Times New Roman" w:hAnsi="Open Sans" w:cs="Open Sans"/>
          <w:caps/>
          <w:color w:val="0A0A0A"/>
          <w:sz w:val="24"/>
          <w:szCs w:val="24"/>
          <w:lang w:eastAsia="fr-FR"/>
        </w:rPr>
        <w:t xml:space="preserve">PUBLIÉ LE 07/03/2023 - </w:t>
      </w:r>
      <w:proofErr w:type="gramStart"/>
      <w:r w:rsidRPr="00334BA9">
        <w:rPr>
          <w:rFonts w:ascii="Open Sans" w:eastAsia="Times New Roman" w:hAnsi="Open Sans" w:cs="Open Sans"/>
          <w:caps/>
          <w:color w:val="0A0A0A"/>
          <w:sz w:val="24"/>
          <w:szCs w:val="24"/>
          <w:lang w:eastAsia="fr-FR"/>
        </w:rPr>
        <w:t>06:</w:t>
      </w:r>
      <w:proofErr w:type="gramEnd"/>
      <w:r w:rsidRPr="00334BA9">
        <w:rPr>
          <w:rFonts w:ascii="Open Sans" w:eastAsia="Times New Roman" w:hAnsi="Open Sans" w:cs="Open Sans"/>
          <w:caps/>
          <w:color w:val="0A0A0A"/>
          <w:sz w:val="24"/>
          <w:szCs w:val="24"/>
          <w:lang w:eastAsia="fr-FR"/>
        </w:rPr>
        <w:t>45</w:t>
      </w:r>
      <w:r w:rsidR="00417FFD">
        <w:rPr>
          <w:rFonts w:ascii="Open Sans" w:eastAsia="Times New Roman" w:hAnsi="Open Sans" w:cs="Open Sans"/>
          <w:caps/>
          <w:color w:val="0A0A0A"/>
          <w:sz w:val="24"/>
          <w:szCs w:val="24"/>
          <w:lang w:eastAsia="fr-FR"/>
        </w:rPr>
        <w:t xml:space="preserve"> SUR </w:t>
      </w:r>
      <w:r w:rsidR="00417FFD" w:rsidRPr="00417FFD">
        <w:rPr>
          <w:rFonts w:ascii="Open Sans" w:eastAsia="Times New Roman" w:hAnsi="Open Sans" w:cs="Open Sans"/>
          <w:b/>
          <w:bCs/>
          <w:caps/>
          <w:color w:val="0A0A0A"/>
          <w:sz w:val="24"/>
          <w:szCs w:val="24"/>
          <w:lang w:eastAsia="fr-FR"/>
        </w:rPr>
        <w:t>LINKEDIN</w:t>
      </w:r>
    </w:p>
    <w:p w:rsidR="00334BA9" w:rsidRPr="00334BA9" w:rsidRDefault="00334BA9" w:rsidP="00334BA9">
      <w:pPr>
        <w:shd w:val="clear" w:color="auto" w:fill="E5EDF0"/>
        <w:spacing w:after="0" w:line="240" w:lineRule="auto"/>
        <w:rPr>
          <w:rFonts w:ascii="Open Sans" w:eastAsia="Times New Roman" w:hAnsi="Open Sans" w:cs="Open Sans"/>
          <w:color w:val="0A0A0A"/>
          <w:sz w:val="24"/>
          <w:szCs w:val="24"/>
          <w:lang w:eastAsia="fr-FR"/>
        </w:rPr>
      </w:pPr>
      <w:r w:rsidRPr="00334BA9">
        <w:rPr>
          <w:rFonts w:ascii="Open Sans" w:eastAsia="Times New Roman" w:hAnsi="Open Sans" w:cs="Open Sans"/>
          <w:noProof/>
          <w:color w:val="0A0A0A"/>
          <w:sz w:val="24"/>
          <w:szCs w:val="24"/>
          <w:lang w:eastAsia="fr-FR"/>
        </w:rPr>
        <w:drawing>
          <wp:inline distT="0" distB="0" distL="0" distR="0" wp14:anchorId="1948F5A0" wp14:editId="7B1F96F4">
            <wp:extent cx="2553758" cy="1437287"/>
            <wp:effectExtent l="0" t="0" r="0" b="0"/>
            <wp:docPr id="6" name="Image 6" descr="Eric Chappard, dirigeant-fondateur de Rec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ic Chappard, dirigeant-fondateur de Recy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13" cy="1447730"/>
                    </a:xfrm>
                    <a:prstGeom prst="rect">
                      <a:avLst/>
                    </a:prstGeom>
                    <a:noFill/>
                    <a:ln>
                      <a:noFill/>
                    </a:ln>
                  </pic:spPr>
                </pic:pic>
              </a:graphicData>
            </a:graphic>
          </wp:inline>
        </w:drawing>
      </w:r>
    </w:p>
    <w:p w:rsidR="00334BA9" w:rsidRPr="00334BA9" w:rsidRDefault="00334BA9" w:rsidP="00334BA9">
      <w:pPr>
        <w:shd w:val="clear" w:color="auto" w:fill="E5EDF0"/>
        <w:spacing w:before="100" w:beforeAutospacing="1" w:after="100" w:afterAutospacing="1" w:line="240" w:lineRule="auto"/>
        <w:rPr>
          <w:rFonts w:ascii="Open Sans" w:eastAsia="Times New Roman" w:hAnsi="Open Sans" w:cs="Open Sans"/>
          <w:b/>
          <w:bCs/>
          <w:color w:val="0A0A0A"/>
          <w:lang w:eastAsia="fr-FR"/>
        </w:rPr>
      </w:pPr>
      <w:r w:rsidRPr="00334BA9">
        <w:rPr>
          <w:rFonts w:ascii="Open Sans" w:eastAsia="Times New Roman" w:hAnsi="Open Sans" w:cs="Open Sans"/>
          <w:b/>
          <w:bCs/>
          <w:color w:val="0A0A0A"/>
          <w:lang w:eastAsia="fr-FR"/>
        </w:rPr>
        <w:t>Eric Chappard, dirigeant-fondateur de Recyf.</w:t>
      </w:r>
    </w:p>
    <w:p w:rsidR="00334BA9" w:rsidRPr="00334BA9" w:rsidRDefault="00334BA9" w:rsidP="00334BA9">
      <w:pPr>
        <w:shd w:val="clear" w:color="auto" w:fill="E5EDF0"/>
        <w:spacing w:before="100" w:beforeAutospacing="1" w:after="100" w:afterAutospacing="1" w:line="240" w:lineRule="auto"/>
        <w:rPr>
          <w:rFonts w:ascii="Open Sans" w:eastAsia="Times New Roman" w:hAnsi="Open Sans" w:cs="Open Sans"/>
          <w:color w:val="0A0A0A"/>
          <w:lang w:eastAsia="fr-FR"/>
        </w:rPr>
      </w:pPr>
      <w:r w:rsidRPr="00334BA9">
        <w:rPr>
          <w:rFonts w:ascii="Open Sans" w:eastAsia="Times New Roman" w:hAnsi="Open Sans" w:cs="Open Sans"/>
          <w:color w:val="0A0A0A"/>
          <w:lang w:eastAsia="fr-FR"/>
        </w:rPr>
        <w:t>DR Recyf</w:t>
      </w:r>
    </w:p>
    <w:p w:rsidR="00334BA9" w:rsidRPr="00334BA9" w:rsidRDefault="00334BA9" w:rsidP="00334BA9">
      <w:pPr>
        <w:shd w:val="clear" w:color="auto" w:fill="E5EDF0"/>
        <w:spacing w:after="375" w:line="240" w:lineRule="auto"/>
        <w:rPr>
          <w:rFonts w:ascii="Open Sans" w:eastAsia="Times New Roman" w:hAnsi="Open Sans" w:cs="Open Sans"/>
          <w:b/>
          <w:bCs/>
          <w:color w:val="0A0A0A"/>
          <w:sz w:val="24"/>
          <w:szCs w:val="24"/>
          <w:lang w:eastAsia="fr-FR"/>
        </w:rPr>
      </w:pPr>
      <w:r w:rsidRPr="00334BA9">
        <w:rPr>
          <w:rFonts w:ascii="Open Sans" w:eastAsia="Times New Roman" w:hAnsi="Open Sans" w:cs="Open Sans"/>
          <w:b/>
          <w:bCs/>
          <w:color w:val="0A0A0A"/>
          <w:sz w:val="24"/>
          <w:szCs w:val="24"/>
          <w:lang w:eastAsia="fr-FR"/>
        </w:rPr>
        <w:t>Donner une seconde vie aux métaux non ferreux présents dans les résidus d’incinération des ordures ménagères : telle est la raison d’être de Recyf qui imagine des process et les met en œuvre. Inventeur autodidacte, son dirigeant, Eric Chappard, rend hommage à l’équipe qui lui permet d’exprimer ses talents.</w:t>
      </w:r>
    </w:p>
    <w:p w:rsidR="00334BA9" w:rsidRPr="00334BA9" w:rsidRDefault="00334BA9" w:rsidP="00334BA9">
      <w:pPr>
        <w:shd w:val="clear" w:color="auto" w:fill="E5EDF0"/>
        <w:spacing w:before="100" w:beforeAutospacing="1" w:after="100" w:afterAutospacing="1" w:line="240" w:lineRule="auto"/>
        <w:rPr>
          <w:rFonts w:ascii="Open Sans" w:eastAsia="Times New Roman" w:hAnsi="Open Sans" w:cs="Open Sans"/>
          <w:color w:val="0A0A0A"/>
          <w:lang w:eastAsia="fr-FR"/>
        </w:rPr>
      </w:pPr>
      <w:r w:rsidRPr="00334BA9">
        <w:rPr>
          <w:rFonts w:ascii="Open Sans" w:eastAsia="Times New Roman" w:hAnsi="Open Sans" w:cs="Open Sans"/>
          <w:color w:val="0A0A0A"/>
          <w:lang w:eastAsia="fr-FR"/>
        </w:rPr>
        <w:t>La naissance de Recyf, en 2016, et son développement sont étroitement liés à l’inventivité de son cocréateur et dirigeant, Eric Chappard. Au début des années 2000, celui-ci avait déjà créé une entreprise pour développer des machines de tri capables d’extraire les métaux contenus dans des déchets industriels. Machines qu’il a imaginées et pour lesquelles il a déposé plusieurs brevets. Il était alors un précurseur : « </w:t>
      </w:r>
      <w:r w:rsidRPr="00334BA9">
        <w:rPr>
          <w:rFonts w:ascii="Open Sans" w:eastAsia="Times New Roman" w:hAnsi="Open Sans" w:cs="Open Sans"/>
          <w:i/>
          <w:iCs/>
          <w:color w:val="0A0A0A"/>
          <w:lang w:eastAsia="fr-FR"/>
        </w:rPr>
        <w:t>Le marché n’était pas mûr : il n’y avait pas de filière aval pour la valorisation des produits issus de ce tri.</w:t>
      </w:r>
      <w:r w:rsidRPr="00334BA9">
        <w:rPr>
          <w:rFonts w:ascii="Open Sans" w:eastAsia="Times New Roman" w:hAnsi="Open Sans" w:cs="Open Sans"/>
          <w:color w:val="0A0A0A"/>
          <w:lang w:eastAsia="fr-FR"/>
        </w:rPr>
        <w:t> » Pourtant, des industriels se sont intéressés à ses produits. Jusqu’aux Etats-Unis : « </w:t>
      </w:r>
      <w:r w:rsidRPr="00334BA9">
        <w:rPr>
          <w:rFonts w:ascii="Open Sans" w:eastAsia="Times New Roman" w:hAnsi="Open Sans" w:cs="Open Sans"/>
          <w:i/>
          <w:iCs/>
          <w:color w:val="0A0A0A"/>
          <w:lang w:eastAsia="fr-FR"/>
        </w:rPr>
        <w:t>Mon meilleur souvenir reste d’y avoir vendu pour un million de dollars de machines en une semaine. Parti en classe économique, je suis revenu en business class</w:t>
      </w:r>
      <w:r w:rsidRPr="00334BA9">
        <w:rPr>
          <w:rFonts w:ascii="Open Sans" w:eastAsia="Times New Roman" w:hAnsi="Open Sans" w:cs="Open Sans"/>
          <w:color w:val="0A0A0A"/>
          <w:lang w:eastAsia="fr-FR"/>
        </w:rPr>
        <w:t> », sourit-il. Cette première aventure entrepreneuriale s’achèvera au bout de dix ans : « </w:t>
      </w:r>
      <w:r w:rsidRPr="00334BA9">
        <w:rPr>
          <w:rFonts w:ascii="Open Sans" w:eastAsia="Times New Roman" w:hAnsi="Open Sans" w:cs="Open Sans"/>
          <w:i/>
          <w:iCs/>
          <w:color w:val="0A0A0A"/>
          <w:lang w:eastAsia="fr-FR"/>
        </w:rPr>
        <w:t>J’ai vendu cette entreprise faute d’avoir su en gérer la croissance.</w:t>
      </w:r>
      <w:r w:rsidRPr="00334BA9">
        <w:rPr>
          <w:rFonts w:ascii="Open Sans" w:eastAsia="Times New Roman" w:hAnsi="Open Sans" w:cs="Open Sans"/>
          <w:color w:val="0A0A0A"/>
          <w:lang w:eastAsia="fr-FR"/>
        </w:rPr>
        <w:t> »</w:t>
      </w:r>
    </w:p>
    <w:p w:rsidR="00334BA9" w:rsidRPr="00334BA9" w:rsidRDefault="00334BA9" w:rsidP="00334BA9">
      <w:pPr>
        <w:shd w:val="clear" w:color="auto" w:fill="E5EDF0"/>
        <w:spacing w:before="100" w:beforeAutospacing="1" w:after="100" w:afterAutospacing="1" w:line="240" w:lineRule="auto"/>
        <w:rPr>
          <w:rFonts w:ascii="Droid Serif" w:eastAsia="Times New Roman" w:hAnsi="Droid Serif" w:cs="Open Sans"/>
          <w:b/>
          <w:bCs/>
          <w:color w:val="FF6600"/>
          <w:lang w:eastAsia="fr-FR"/>
        </w:rPr>
      </w:pPr>
      <w:r w:rsidRPr="00334BA9">
        <w:rPr>
          <w:rFonts w:ascii="Droid Serif" w:eastAsia="Times New Roman" w:hAnsi="Droid Serif" w:cs="Open Sans"/>
          <w:b/>
          <w:bCs/>
          <w:color w:val="FF6600"/>
          <w:lang w:eastAsia="fr-FR"/>
        </w:rPr>
        <w:lastRenderedPageBreak/>
        <w:t>J’avais une expérience et le process en tête</w:t>
      </w:r>
    </w:p>
    <w:p w:rsidR="00334BA9" w:rsidRPr="00334BA9" w:rsidRDefault="00334BA9" w:rsidP="00334BA9">
      <w:pPr>
        <w:shd w:val="clear" w:color="auto" w:fill="E5EDF0"/>
        <w:spacing w:before="100" w:beforeAutospacing="1" w:after="100" w:afterAutospacing="1" w:line="240" w:lineRule="auto"/>
        <w:rPr>
          <w:rFonts w:ascii="Open Sans" w:eastAsia="Times New Roman" w:hAnsi="Open Sans" w:cs="Open Sans"/>
          <w:color w:val="0A0A0A"/>
          <w:lang w:eastAsia="fr-FR"/>
        </w:rPr>
      </w:pPr>
      <w:r w:rsidRPr="00334BA9">
        <w:rPr>
          <w:rFonts w:ascii="Open Sans" w:eastAsia="Times New Roman" w:hAnsi="Open Sans" w:cs="Open Sans"/>
          <w:color w:val="0A0A0A"/>
          <w:lang w:eastAsia="fr-FR"/>
        </w:rPr>
        <w:t>Mais, après quelques années passées dans le monde du conseil, Eric Chappard décide de tirer parti de cette expérience avec une nouvelle approche : « </w:t>
      </w:r>
      <w:r w:rsidRPr="00334BA9">
        <w:rPr>
          <w:rFonts w:ascii="Open Sans" w:eastAsia="Times New Roman" w:hAnsi="Open Sans" w:cs="Open Sans"/>
          <w:i/>
          <w:iCs/>
          <w:color w:val="0A0A0A"/>
          <w:lang w:eastAsia="fr-FR"/>
        </w:rPr>
        <w:t>Il est alors devenu évident qu’il fallait que j’exploite ce que je crée. Je n’étais pas en terre inconnue, la filière aval s’était développée, j’avais une expérience et le process en tête </w:t>
      </w:r>
      <w:r w:rsidRPr="00334BA9">
        <w:rPr>
          <w:rFonts w:ascii="Open Sans" w:eastAsia="Times New Roman" w:hAnsi="Open Sans" w:cs="Open Sans"/>
          <w:color w:val="0A0A0A"/>
          <w:lang w:eastAsia="fr-FR"/>
        </w:rPr>
        <w:t xml:space="preserve">». Il se lance donc. C’est ainsi que naît Recyf, qui imagine et met en œuvre, </w:t>
      </w:r>
      <w:r w:rsidRPr="00334BA9">
        <w:rPr>
          <w:rFonts w:ascii="Open Sans" w:eastAsia="Times New Roman" w:hAnsi="Open Sans" w:cs="Open Sans"/>
          <w:color w:val="0A0A0A"/>
          <w:highlight w:val="yellow"/>
          <w:lang w:eastAsia="fr-FR"/>
        </w:rPr>
        <w:t>depuis 2018</w:t>
      </w:r>
      <w:r w:rsidRPr="00C23E5D">
        <w:rPr>
          <w:rFonts w:ascii="Open Sans" w:eastAsia="Times New Roman" w:hAnsi="Open Sans" w:cs="Open Sans"/>
          <w:color w:val="0A0A0A"/>
          <w:highlight w:val="yellow"/>
          <w:lang w:eastAsia="fr-FR"/>
        </w:rPr>
        <w:t xml:space="preserve"> (erreur : 2016)</w:t>
      </w:r>
      <w:r w:rsidRPr="00334BA9">
        <w:rPr>
          <w:rFonts w:ascii="Open Sans" w:eastAsia="Times New Roman" w:hAnsi="Open Sans" w:cs="Open Sans"/>
          <w:color w:val="0A0A0A"/>
          <w:highlight w:val="yellow"/>
          <w:lang w:eastAsia="fr-FR"/>
        </w:rPr>
        <w:t>,</w:t>
      </w:r>
      <w:r w:rsidRPr="00334BA9">
        <w:rPr>
          <w:rFonts w:ascii="Open Sans" w:eastAsia="Times New Roman" w:hAnsi="Open Sans" w:cs="Open Sans"/>
          <w:color w:val="0A0A0A"/>
          <w:lang w:eastAsia="fr-FR"/>
        </w:rPr>
        <w:t xml:space="preserve"> des solutions pour </w:t>
      </w:r>
      <w:proofErr w:type="gramStart"/>
      <w:r w:rsidRPr="00334BA9">
        <w:rPr>
          <w:rFonts w:ascii="Open Sans" w:eastAsia="Times New Roman" w:hAnsi="Open Sans" w:cs="Open Sans"/>
          <w:color w:val="0A0A0A"/>
          <w:lang w:eastAsia="fr-FR"/>
        </w:rPr>
        <w:t>recycler</w:t>
      </w:r>
      <w:r w:rsidRPr="00C23E5D">
        <w:rPr>
          <w:rFonts w:ascii="Open Sans" w:eastAsia="Times New Roman" w:hAnsi="Open Sans" w:cs="Open Sans"/>
          <w:color w:val="0A0A0A"/>
          <w:highlight w:val="yellow"/>
          <w:lang w:eastAsia="fr-FR"/>
        </w:rPr>
        <w:t>(</w:t>
      </w:r>
      <w:proofErr w:type="gramEnd"/>
      <w:r w:rsidRPr="00C23E5D">
        <w:rPr>
          <w:rFonts w:ascii="Open Sans" w:eastAsia="Times New Roman" w:hAnsi="Open Sans" w:cs="Open Sans"/>
          <w:color w:val="0A0A0A"/>
          <w:highlight w:val="yellow"/>
          <w:lang w:eastAsia="fr-FR"/>
        </w:rPr>
        <w:t xml:space="preserve">plutôt les extraire </w:t>
      </w:r>
      <w:proofErr w:type="spellStart"/>
      <w:r w:rsidRPr="00C23E5D">
        <w:rPr>
          <w:rFonts w:ascii="Open Sans" w:eastAsia="Times New Roman" w:hAnsi="Open Sans" w:cs="Open Sans"/>
          <w:color w:val="0A0A0A"/>
          <w:highlight w:val="yellow"/>
          <w:lang w:eastAsia="fr-FR"/>
        </w:rPr>
        <w:t>ds</w:t>
      </w:r>
      <w:proofErr w:type="spellEnd"/>
      <w:r w:rsidRPr="00C23E5D">
        <w:rPr>
          <w:rFonts w:ascii="Open Sans" w:eastAsia="Times New Roman" w:hAnsi="Open Sans" w:cs="Open Sans"/>
          <w:color w:val="0A0A0A"/>
          <w:highlight w:val="yellow"/>
          <w:lang w:eastAsia="fr-FR"/>
        </w:rPr>
        <w:t xml:space="preserve"> 1 premier temps)</w:t>
      </w:r>
      <w:r w:rsidRPr="00334BA9">
        <w:rPr>
          <w:rFonts w:ascii="Open Sans" w:eastAsia="Times New Roman" w:hAnsi="Open Sans" w:cs="Open Sans"/>
          <w:color w:val="0A0A0A"/>
          <w:lang w:eastAsia="fr-FR"/>
        </w:rPr>
        <w:t xml:space="preserve"> les métaux non ferreux présents dans les mâchefers issus de l’incinération des ordures ménagères. Cette matière première achetée à des sites de valorisation </w:t>
      </w:r>
      <w:r w:rsidRPr="00C23E5D">
        <w:rPr>
          <w:rFonts w:ascii="Open Sans" w:eastAsia="Times New Roman" w:hAnsi="Open Sans" w:cs="Open Sans"/>
          <w:color w:val="0A0A0A"/>
          <w:highlight w:val="yellow"/>
          <w:lang w:eastAsia="fr-FR"/>
        </w:rPr>
        <w:t>(des incinérateurs)</w:t>
      </w:r>
      <w:r w:rsidRPr="00C23E5D">
        <w:rPr>
          <w:rFonts w:ascii="Open Sans" w:eastAsia="Times New Roman" w:hAnsi="Open Sans" w:cs="Open Sans"/>
          <w:color w:val="0A0A0A"/>
          <w:lang w:eastAsia="fr-FR"/>
        </w:rPr>
        <w:t xml:space="preserve"> </w:t>
      </w:r>
      <w:r w:rsidRPr="00334BA9">
        <w:rPr>
          <w:rFonts w:ascii="Open Sans" w:eastAsia="Times New Roman" w:hAnsi="Open Sans" w:cs="Open Sans"/>
          <w:color w:val="0A0A0A"/>
          <w:lang w:eastAsia="fr-FR"/>
        </w:rPr>
        <w:t>est composée de cendres, de fractions minérales et de métaux ferreux et non ferreux. Le process par voie sèche développé en interne par Recyf sépare ces composants, en une quinzaine d’étapes. « </w:t>
      </w:r>
      <w:r w:rsidRPr="00334BA9">
        <w:rPr>
          <w:rFonts w:ascii="Open Sans" w:eastAsia="Times New Roman" w:hAnsi="Open Sans" w:cs="Open Sans"/>
          <w:i/>
          <w:iCs/>
          <w:color w:val="0A0A0A"/>
          <w:lang w:eastAsia="fr-FR"/>
        </w:rPr>
        <w:t>Les machines existent, il faut les mettre dans le bon sens </w:t>
      </w:r>
      <w:r w:rsidRPr="00334BA9">
        <w:rPr>
          <w:rFonts w:ascii="Open Sans" w:eastAsia="Times New Roman" w:hAnsi="Open Sans" w:cs="Open Sans"/>
          <w:color w:val="0A0A0A"/>
          <w:lang w:eastAsia="fr-FR"/>
        </w:rPr>
        <w:t>», lance Eric Chappard. Ce « </w:t>
      </w:r>
      <w:r w:rsidRPr="00334BA9">
        <w:rPr>
          <w:rFonts w:ascii="Open Sans" w:eastAsia="Times New Roman" w:hAnsi="Open Sans" w:cs="Open Sans"/>
          <w:i/>
          <w:iCs/>
          <w:color w:val="0A0A0A"/>
          <w:lang w:eastAsia="fr-FR"/>
        </w:rPr>
        <w:t>savoir-faire unique</w:t>
      </w:r>
      <w:r w:rsidRPr="00334BA9">
        <w:rPr>
          <w:rFonts w:ascii="Open Sans" w:eastAsia="Times New Roman" w:hAnsi="Open Sans" w:cs="Open Sans"/>
          <w:color w:val="0A0A0A"/>
          <w:lang w:eastAsia="fr-FR"/>
        </w:rPr>
        <w:t> » permet de recycler tous les métaux d’une granulométrie supérieure à 500 µm. Sont ainsi valorisés jusqu’à 99,9 % des matières confiées à Recyf.</w:t>
      </w:r>
    </w:p>
    <w:p w:rsidR="00334BA9" w:rsidRPr="00334BA9" w:rsidRDefault="00334BA9" w:rsidP="00334BA9">
      <w:pPr>
        <w:shd w:val="clear" w:color="auto" w:fill="E5EDF0"/>
        <w:spacing w:before="100" w:beforeAutospacing="1" w:after="100" w:afterAutospacing="1" w:line="240" w:lineRule="auto"/>
        <w:rPr>
          <w:rFonts w:ascii="Open Sans" w:eastAsia="Times New Roman" w:hAnsi="Open Sans" w:cs="Open Sans"/>
          <w:b/>
          <w:bCs/>
          <w:color w:val="0A0A0A"/>
          <w:lang w:eastAsia="fr-FR"/>
        </w:rPr>
      </w:pPr>
      <w:r w:rsidRPr="00334BA9">
        <w:rPr>
          <w:rFonts w:ascii="Open Sans" w:eastAsia="Times New Roman" w:hAnsi="Open Sans" w:cs="Open Sans"/>
          <w:b/>
          <w:bCs/>
          <w:color w:val="0A0A0A"/>
          <w:lang w:eastAsia="fr-FR"/>
        </w:rPr>
        <w:t>50.000 tonnes de métaux traités par an</w:t>
      </w:r>
    </w:p>
    <w:p w:rsidR="00334BA9" w:rsidRPr="00334BA9" w:rsidRDefault="00334BA9" w:rsidP="00334BA9">
      <w:pPr>
        <w:shd w:val="clear" w:color="auto" w:fill="E5EDF0"/>
        <w:spacing w:before="100" w:beforeAutospacing="1" w:after="100" w:afterAutospacing="1" w:line="240" w:lineRule="auto"/>
        <w:rPr>
          <w:rFonts w:ascii="Open Sans" w:eastAsia="Times New Roman" w:hAnsi="Open Sans" w:cs="Open Sans"/>
          <w:color w:val="0A0A0A"/>
          <w:lang w:eastAsia="fr-FR"/>
        </w:rPr>
      </w:pPr>
      <w:r w:rsidRPr="00334BA9">
        <w:rPr>
          <w:rFonts w:ascii="Open Sans" w:eastAsia="Times New Roman" w:hAnsi="Open Sans" w:cs="Open Sans"/>
          <w:color w:val="0A0A0A"/>
          <w:lang w:eastAsia="fr-FR"/>
        </w:rPr>
        <w:t>Depuis 2021, ses différentes lignes de tri ont une capacité totale de production de 50.000 tonnes par an. Une fois isolés et nettoyés, les métaux sont dirigés vers les filières d’affinage. Le reste entre dans la composition de couches routières ou de bétons. «</w:t>
      </w:r>
      <w:r w:rsidRPr="00334BA9">
        <w:rPr>
          <w:rFonts w:ascii="Open Sans" w:eastAsia="Times New Roman" w:hAnsi="Open Sans" w:cs="Open Sans"/>
          <w:i/>
          <w:iCs/>
          <w:color w:val="0A0A0A"/>
          <w:lang w:eastAsia="fr-FR"/>
        </w:rPr>
        <w:t> Rien ne va en enfouissement</w:t>
      </w:r>
      <w:r w:rsidRPr="00334BA9">
        <w:rPr>
          <w:rFonts w:ascii="Open Sans" w:eastAsia="Times New Roman" w:hAnsi="Open Sans" w:cs="Open Sans"/>
          <w:color w:val="0A0A0A"/>
          <w:lang w:eastAsia="fr-FR"/>
        </w:rPr>
        <w:t> », insiste le dirigeant.</w:t>
      </w:r>
    </w:p>
    <w:p w:rsidR="00334BA9" w:rsidRPr="00334BA9" w:rsidRDefault="00334BA9" w:rsidP="00334BA9">
      <w:pPr>
        <w:shd w:val="clear" w:color="auto" w:fill="E5EDF0"/>
        <w:spacing w:before="100" w:beforeAutospacing="1" w:after="100" w:afterAutospacing="1" w:line="240" w:lineRule="auto"/>
        <w:rPr>
          <w:rFonts w:ascii="Open Sans" w:eastAsia="Times New Roman" w:hAnsi="Open Sans" w:cs="Open Sans"/>
          <w:color w:val="0A0A0A"/>
          <w:lang w:eastAsia="fr-FR"/>
        </w:rPr>
      </w:pPr>
      <w:r w:rsidRPr="00334BA9">
        <w:rPr>
          <w:rFonts w:ascii="Open Sans" w:eastAsia="Times New Roman" w:hAnsi="Open Sans" w:cs="Open Sans"/>
          <w:color w:val="0A0A0A"/>
          <w:lang w:eastAsia="fr-FR"/>
        </w:rPr>
        <w:t>D’autres pistes de valorisation sont à l’étude. Recyf en a déjà développé une. Compte tenu du niveau de pureté de l’aluminium récupéré, ses équipes l’ont utilisé, sans affinage préalable, pour mouler, en 2020, une première série de 40 pots de fleurs pesant plus de 10 kg. « </w:t>
      </w:r>
      <w:r w:rsidRPr="00334BA9">
        <w:rPr>
          <w:rFonts w:ascii="Open Sans" w:eastAsia="Times New Roman" w:hAnsi="Open Sans" w:cs="Open Sans"/>
          <w:i/>
          <w:iCs/>
          <w:color w:val="0A0A0A"/>
          <w:lang w:eastAsia="fr-FR"/>
        </w:rPr>
        <w:t>Personne ne l’avait fait auparavant ! </w:t>
      </w:r>
      <w:r w:rsidRPr="00334BA9">
        <w:rPr>
          <w:rFonts w:ascii="Open Sans" w:eastAsia="Times New Roman" w:hAnsi="Open Sans" w:cs="Open Sans"/>
          <w:color w:val="0A0A0A"/>
          <w:lang w:eastAsia="fr-FR"/>
        </w:rPr>
        <w:t>», souligne Eric Chappard qui a choisi de fabriquer des « </w:t>
      </w:r>
      <w:r w:rsidRPr="00334BA9">
        <w:rPr>
          <w:rFonts w:ascii="Open Sans" w:eastAsia="Times New Roman" w:hAnsi="Open Sans" w:cs="Open Sans"/>
          <w:i/>
          <w:iCs/>
          <w:color w:val="0A0A0A"/>
          <w:lang w:eastAsia="fr-FR"/>
        </w:rPr>
        <w:t>objets symboliques pour attirer l’attention, sensibiliser des acteurs. </w:t>
      </w:r>
      <w:r w:rsidRPr="00334BA9">
        <w:rPr>
          <w:rFonts w:ascii="Open Sans" w:eastAsia="Times New Roman" w:hAnsi="Open Sans" w:cs="Open Sans"/>
          <w:color w:val="0A0A0A"/>
          <w:lang w:eastAsia="fr-FR"/>
        </w:rPr>
        <w:t>»</w:t>
      </w:r>
    </w:p>
    <w:p w:rsidR="00334BA9" w:rsidRPr="00334BA9" w:rsidRDefault="00334BA9" w:rsidP="00334BA9">
      <w:pPr>
        <w:shd w:val="clear" w:color="auto" w:fill="E5EDF0"/>
        <w:spacing w:before="100" w:beforeAutospacing="1" w:after="100" w:afterAutospacing="1" w:line="240" w:lineRule="auto"/>
        <w:rPr>
          <w:rFonts w:ascii="Open Sans" w:eastAsia="Times New Roman" w:hAnsi="Open Sans" w:cs="Open Sans"/>
          <w:b/>
          <w:bCs/>
          <w:color w:val="0A0A0A"/>
          <w:lang w:eastAsia="fr-FR"/>
        </w:rPr>
      </w:pPr>
      <w:r w:rsidRPr="00334BA9">
        <w:rPr>
          <w:rFonts w:ascii="Open Sans" w:eastAsia="Times New Roman" w:hAnsi="Open Sans" w:cs="Open Sans"/>
          <w:b/>
          <w:bCs/>
          <w:color w:val="0A0A0A"/>
          <w:lang w:eastAsia="fr-FR"/>
        </w:rPr>
        <w:t>Un investissement de 10 millions d'euros en cours</w:t>
      </w:r>
    </w:p>
    <w:p w:rsidR="00334BA9" w:rsidRPr="00334BA9" w:rsidRDefault="00334BA9" w:rsidP="00334BA9">
      <w:pPr>
        <w:shd w:val="clear" w:color="auto" w:fill="E5EDF0"/>
        <w:spacing w:before="100" w:beforeAutospacing="1" w:after="100" w:afterAutospacing="1" w:line="240" w:lineRule="auto"/>
        <w:rPr>
          <w:rFonts w:ascii="Open Sans" w:eastAsia="Times New Roman" w:hAnsi="Open Sans" w:cs="Open Sans"/>
          <w:color w:val="0A0A0A"/>
          <w:lang w:eastAsia="fr-FR"/>
        </w:rPr>
      </w:pPr>
      <w:r w:rsidRPr="00334BA9">
        <w:rPr>
          <w:rFonts w:ascii="Open Sans" w:eastAsia="Times New Roman" w:hAnsi="Open Sans" w:cs="Open Sans"/>
          <w:color w:val="0A0A0A"/>
          <w:lang w:eastAsia="fr-FR"/>
        </w:rPr>
        <w:t>Ce qui fut le cas au Salon des maires où le stand de Recyf a eu un « </w:t>
      </w:r>
      <w:r w:rsidRPr="00334BA9">
        <w:rPr>
          <w:rFonts w:ascii="Open Sans" w:eastAsia="Times New Roman" w:hAnsi="Open Sans" w:cs="Open Sans"/>
          <w:i/>
          <w:iCs/>
          <w:color w:val="0A0A0A"/>
          <w:lang w:eastAsia="fr-FR"/>
        </w:rPr>
        <w:t>certain succès</w:t>
      </w:r>
      <w:r w:rsidRPr="00334BA9">
        <w:rPr>
          <w:rFonts w:ascii="Open Sans" w:eastAsia="Times New Roman" w:hAnsi="Open Sans" w:cs="Open Sans"/>
          <w:color w:val="0A0A0A"/>
          <w:lang w:eastAsia="fr-FR"/>
        </w:rPr>
        <w:t> », accueillant même le Président de la République. Restait à trouver le modèle industriel pour fabriquer en série des produits issus de cet aluminium. Cela sera le cas d’ici la fin de l’année dans une usine en construction. Soit un investissement de 10 millions d’euros. Lorsqu’il compare ses deux « aventures » d’entrepreneur, Eric Chappard relève : « </w:t>
      </w:r>
      <w:r w:rsidRPr="00334BA9">
        <w:rPr>
          <w:rFonts w:ascii="Open Sans" w:eastAsia="Times New Roman" w:hAnsi="Open Sans" w:cs="Open Sans"/>
          <w:i/>
          <w:iCs/>
          <w:color w:val="0A0A0A"/>
          <w:lang w:eastAsia="fr-FR"/>
        </w:rPr>
        <w:t>La constitution de son équipe est la clé de la réussite de Recyf. Une équipe de femmes et d’hommes qui me ressemble, qui me comprend. Ils mettent leur patte, leur signature pour faire les choses mieux que moi.</w:t>
      </w:r>
      <w:r w:rsidRPr="00334BA9">
        <w:rPr>
          <w:rFonts w:ascii="Open Sans" w:eastAsia="Times New Roman" w:hAnsi="Open Sans" w:cs="Open Sans"/>
          <w:color w:val="0A0A0A"/>
          <w:lang w:eastAsia="fr-FR"/>
        </w:rPr>
        <w:t> »</w:t>
      </w:r>
    </w:p>
    <w:p w:rsidR="00334BA9" w:rsidRPr="00334BA9" w:rsidRDefault="00334BA9" w:rsidP="00334BA9">
      <w:pPr>
        <w:shd w:val="clear" w:color="auto" w:fill="E3E7E6"/>
        <w:spacing w:after="225" w:line="240" w:lineRule="auto"/>
        <w:rPr>
          <w:rFonts w:ascii="Open Sans" w:eastAsia="Times New Roman" w:hAnsi="Open Sans" w:cs="Open Sans"/>
          <w:b/>
          <w:bCs/>
          <w:caps/>
          <w:color w:val="0A0A0A"/>
          <w:sz w:val="18"/>
          <w:szCs w:val="18"/>
          <w:lang w:eastAsia="fr-FR"/>
        </w:rPr>
      </w:pPr>
      <w:r w:rsidRPr="00334BA9">
        <w:rPr>
          <w:rFonts w:ascii="Open Sans" w:eastAsia="Times New Roman" w:hAnsi="Open Sans" w:cs="Open Sans"/>
          <w:b/>
          <w:bCs/>
          <w:caps/>
          <w:color w:val="0A0A0A"/>
          <w:sz w:val="18"/>
          <w:szCs w:val="18"/>
          <w:lang w:eastAsia="fr-FR"/>
        </w:rPr>
        <w:t>L’INFO EN + : JUSQU’IL Y A QUELQUES ANNÉES, JE NE DISAIS PAS QUE JE SUIS UN AUTODIDACTE. IL FAUT AVOIR RÉUSSI POUR EN PARLER PLUS LIBREMENT. DANS LA HIÉRARCHIE DES ENTREPRISES IL N’Y A PAS DE PLACE POUR LES AUTODIDACTES. A LA QUARANTAINE, J’AVAIS MON BÂTON DE MARÉCHAL. C’EST POUR CELA ET POUR ÊTRE PLUS LIBRE QUE J’AI CRÉÉ MA PREMIÈRE ENTREPRISE.</w:t>
      </w:r>
    </w:p>
    <w:p w:rsidR="00334BA9" w:rsidRPr="00334BA9" w:rsidRDefault="00334BA9" w:rsidP="00334BA9">
      <w:pPr>
        <w:shd w:val="clear" w:color="auto" w:fill="E5EDF0"/>
        <w:spacing w:after="0" w:line="240" w:lineRule="auto"/>
        <w:rPr>
          <w:rFonts w:ascii="Open Sans" w:eastAsia="Times New Roman" w:hAnsi="Open Sans" w:cs="Open Sans"/>
          <w:color w:val="959796"/>
          <w:sz w:val="24"/>
          <w:szCs w:val="24"/>
          <w:lang w:eastAsia="fr-FR"/>
        </w:rPr>
      </w:pPr>
      <w:r w:rsidRPr="00334BA9">
        <w:rPr>
          <w:rFonts w:ascii="Open Sans" w:eastAsia="Times New Roman" w:hAnsi="Open Sans" w:cs="Open Sans"/>
          <w:color w:val="959796"/>
          <w:sz w:val="24"/>
          <w:szCs w:val="24"/>
          <w:lang w:eastAsia="fr-FR"/>
        </w:rPr>
        <w:t>Recyf en chiffres</w:t>
      </w:r>
    </w:p>
    <w:p w:rsidR="00334BA9" w:rsidRPr="00334BA9" w:rsidRDefault="00334BA9" w:rsidP="00334BA9">
      <w:pPr>
        <w:shd w:val="clear" w:color="auto" w:fill="E5EDF0"/>
        <w:spacing w:after="0" w:line="240" w:lineRule="auto"/>
        <w:rPr>
          <w:rFonts w:ascii="Open Sans" w:eastAsia="Times New Roman" w:hAnsi="Open Sans" w:cs="Open Sans"/>
          <w:color w:val="959796"/>
          <w:sz w:val="24"/>
          <w:szCs w:val="24"/>
          <w:lang w:eastAsia="fr-FR"/>
        </w:rPr>
      </w:pPr>
      <w:r w:rsidRPr="00334BA9">
        <w:rPr>
          <w:rFonts w:ascii="Open Sans" w:eastAsia="Times New Roman" w:hAnsi="Open Sans" w:cs="Open Sans"/>
          <w:color w:val="959796"/>
          <w:sz w:val="24"/>
          <w:szCs w:val="24"/>
          <w:lang w:eastAsia="fr-FR"/>
        </w:rPr>
        <w:t>Siège social et site de production : Balbigny (Loire)</w:t>
      </w:r>
    </w:p>
    <w:p w:rsidR="00334BA9" w:rsidRPr="00334BA9" w:rsidRDefault="00334BA9" w:rsidP="00334BA9">
      <w:pPr>
        <w:shd w:val="clear" w:color="auto" w:fill="E5EDF0"/>
        <w:spacing w:after="0" w:line="240" w:lineRule="auto"/>
        <w:rPr>
          <w:rFonts w:ascii="Open Sans" w:eastAsia="Times New Roman" w:hAnsi="Open Sans" w:cs="Open Sans"/>
          <w:color w:val="959796"/>
          <w:sz w:val="24"/>
          <w:szCs w:val="24"/>
          <w:lang w:eastAsia="fr-FR"/>
        </w:rPr>
      </w:pPr>
      <w:r w:rsidRPr="00334BA9">
        <w:rPr>
          <w:rFonts w:ascii="Open Sans" w:eastAsia="Times New Roman" w:hAnsi="Open Sans" w:cs="Open Sans"/>
          <w:color w:val="959796"/>
          <w:sz w:val="24"/>
          <w:szCs w:val="24"/>
          <w:lang w:eastAsia="fr-FR"/>
        </w:rPr>
        <w:t>Chiffre d’affaires 2022 : 20 millions d’euros</w:t>
      </w:r>
    </w:p>
    <w:p w:rsidR="00334BA9" w:rsidRPr="00334BA9" w:rsidRDefault="00334BA9" w:rsidP="00334BA9">
      <w:pPr>
        <w:shd w:val="clear" w:color="auto" w:fill="E5EDF0"/>
        <w:spacing w:after="0" w:line="240" w:lineRule="auto"/>
        <w:rPr>
          <w:rFonts w:ascii="Open Sans" w:eastAsia="Times New Roman" w:hAnsi="Open Sans" w:cs="Open Sans"/>
          <w:color w:val="959796"/>
          <w:sz w:val="24"/>
          <w:szCs w:val="24"/>
          <w:lang w:eastAsia="fr-FR"/>
        </w:rPr>
      </w:pPr>
      <w:r w:rsidRPr="00334BA9">
        <w:rPr>
          <w:rFonts w:ascii="Open Sans" w:eastAsia="Times New Roman" w:hAnsi="Open Sans" w:cs="Open Sans"/>
          <w:color w:val="959796"/>
          <w:sz w:val="24"/>
          <w:szCs w:val="24"/>
          <w:lang w:eastAsia="fr-FR"/>
        </w:rPr>
        <w:t>Effectif : 40 salariés</w:t>
      </w:r>
    </w:p>
    <w:p w:rsidR="00334BA9" w:rsidRPr="00334BA9" w:rsidRDefault="00334BA9" w:rsidP="00334BA9">
      <w:pPr>
        <w:numPr>
          <w:ilvl w:val="0"/>
          <w:numId w:val="19"/>
        </w:numPr>
        <w:shd w:val="clear" w:color="auto" w:fill="E5EDF0"/>
        <w:spacing w:line="240" w:lineRule="auto"/>
        <w:rPr>
          <w:rFonts w:ascii="Open Sans" w:eastAsia="Times New Roman" w:hAnsi="Open Sans" w:cs="Open Sans"/>
          <w:b/>
          <w:bCs/>
          <w:color w:val="0A0A0A"/>
          <w:sz w:val="18"/>
          <w:szCs w:val="18"/>
          <w:lang w:eastAsia="fr-FR"/>
        </w:rPr>
      </w:pPr>
      <w:r w:rsidRPr="00334BA9">
        <w:rPr>
          <w:rFonts w:ascii="Open Sans" w:eastAsia="Times New Roman" w:hAnsi="Open Sans" w:cs="Open Sans"/>
          <w:b/>
          <w:bCs/>
          <w:color w:val="0A0A0A"/>
          <w:sz w:val="18"/>
          <w:szCs w:val="18"/>
          <w:lang w:eastAsia="fr-FR"/>
        </w:rPr>
        <w:t>Sylvie Jolivet</w:t>
      </w:r>
    </w:p>
    <w:p w:rsidR="00F5397A" w:rsidRPr="00C23E5D" w:rsidRDefault="00F5397A">
      <w:pPr>
        <w:rPr>
          <w:sz w:val="20"/>
          <w:szCs w:val="20"/>
        </w:rPr>
      </w:pPr>
    </w:p>
    <w:sectPr w:rsidR="00F5397A" w:rsidRPr="00C23E5D" w:rsidSect="00C23E5D">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roid 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3AC"/>
    <w:multiLevelType w:val="multilevel"/>
    <w:tmpl w:val="B10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54F73"/>
    <w:multiLevelType w:val="multilevel"/>
    <w:tmpl w:val="4A0E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277CF2"/>
    <w:multiLevelType w:val="multilevel"/>
    <w:tmpl w:val="5C7C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9489B"/>
    <w:multiLevelType w:val="multilevel"/>
    <w:tmpl w:val="56A0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952E4F"/>
    <w:multiLevelType w:val="multilevel"/>
    <w:tmpl w:val="7A6C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43132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16cid:durableId="164943132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16cid:durableId="164943132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40195480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40195480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40195480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40195480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16cid:durableId="2139568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8" w16cid:durableId="1999578117">
    <w:abstractNumId w:val="3"/>
  </w:num>
  <w:num w:numId="19" w16cid:durableId="37670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A9"/>
    <w:rsid w:val="00334BA9"/>
    <w:rsid w:val="00417FFD"/>
    <w:rsid w:val="00C23E5D"/>
    <w:rsid w:val="00F539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7A89"/>
  <w15:chartTrackingRefBased/>
  <w15:docId w15:val="{B64F0F75-1CCE-43E2-B62C-B2D93866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47781">
      <w:bodyDiv w:val="1"/>
      <w:marLeft w:val="0"/>
      <w:marRight w:val="0"/>
      <w:marTop w:val="0"/>
      <w:marBottom w:val="0"/>
      <w:divBdr>
        <w:top w:val="none" w:sz="0" w:space="0" w:color="auto"/>
        <w:left w:val="none" w:sz="0" w:space="0" w:color="auto"/>
        <w:bottom w:val="none" w:sz="0" w:space="0" w:color="auto"/>
        <w:right w:val="none" w:sz="0" w:space="0" w:color="auto"/>
      </w:divBdr>
      <w:divsChild>
        <w:div w:id="2092772385">
          <w:marLeft w:val="0"/>
          <w:marRight w:val="0"/>
          <w:marTop w:val="0"/>
          <w:marBottom w:val="0"/>
          <w:divBdr>
            <w:top w:val="none" w:sz="0" w:space="0" w:color="auto"/>
            <w:left w:val="none" w:sz="0" w:space="0" w:color="auto"/>
            <w:bottom w:val="none" w:sz="0" w:space="0" w:color="auto"/>
            <w:right w:val="none" w:sz="0" w:space="0" w:color="auto"/>
          </w:divBdr>
          <w:divsChild>
            <w:div w:id="2004505961">
              <w:marLeft w:val="0"/>
              <w:marRight w:val="0"/>
              <w:marTop w:val="0"/>
              <w:marBottom w:val="0"/>
              <w:divBdr>
                <w:top w:val="none" w:sz="0" w:space="0" w:color="auto"/>
                <w:left w:val="none" w:sz="0" w:space="0" w:color="auto"/>
                <w:bottom w:val="none" w:sz="0" w:space="0" w:color="auto"/>
                <w:right w:val="none" w:sz="0" w:space="0" w:color="auto"/>
              </w:divBdr>
              <w:divsChild>
                <w:div w:id="468940366">
                  <w:marLeft w:val="0"/>
                  <w:marRight w:val="0"/>
                  <w:marTop w:val="0"/>
                  <w:marBottom w:val="0"/>
                  <w:divBdr>
                    <w:top w:val="none" w:sz="0" w:space="0" w:color="auto"/>
                    <w:left w:val="none" w:sz="0" w:space="0" w:color="auto"/>
                    <w:bottom w:val="none" w:sz="0" w:space="0" w:color="auto"/>
                    <w:right w:val="none" w:sz="0" w:space="0" w:color="auto"/>
                  </w:divBdr>
                  <w:divsChild>
                    <w:div w:id="1732076481">
                      <w:marLeft w:val="0"/>
                      <w:marRight w:val="0"/>
                      <w:marTop w:val="0"/>
                      <w:marBottom w:val="0"/>
                      <w:divBdr>
                        <w:top w:val="none" w:sz="0" w:space="0" w:color="auto"/>
                        <w:left w:val="none" w:sz="0" w:space="0" w:color="auto"/>
                        <w:bottom w:val="single" w:sz="6" w:space="5" w:color="auto"/>
                        <w:right w:val="none" w:sz="0" w:space="0" w:color="auto"/>
                      </w:divBdr>
                      <w:divsChild>
                        <w:div w:id="1110003216">
                          <w:marLeft w:val="0"/>
                          <w:marRight w:val="0"/>
                          <w:marTop w:val="0"/>
                          <w:marBottom w:val="0"/>
                          <w:divBdr>
                            <w:top w:val="none" w:sz="0" w:space="0" w:color="auto"/>
                            <w:left w:val="none" w:sz="0" w:space="0" w:color="auto"/>
                            <w:bottom w:val="none" w:sz="0" w:space="0" w:color="auto"/>
                            <w:right w:val="none" w:sz="0" w:space="0" w:color="auto"/>
                          </w:divBdr>
                          <w:divsChild>
                            <w:div w:id="704060330">
                              <w:marLeft w:val="0"/>
                              <w:marRight w:val="0"/>
                              <w:marTop w:val="0"/>
                              <w:marBottom w:val="0"/>
                              <w:divBdr>
                                <w:top w:val="none" w:sz="0" w:space="0" w:color="auto"/>
                                <w:left w:val="none" w:sz="0" w:space="0" w:color="auto"/>
                                <w:bottom w:val="none" w:sz="0" w:space="0" w:color="auto"/>
                                <w:right w:val="none" w:sz="0" w:space="0" w:color="auto"/>
                              </w:divBdr>
                            </w:div>
                            <w:div w:id="1438676623">
                              <w:marLeft w:val="0"/>
                              <w:marRight w:val="0"/>
                              <w:marTop w:val="0"/>
                              <w:marBottom w:val="0"/>
                              <w:divBdr>
                                <w:top w:val="none" w:sz="0" w:space="0" w:color="auto"/>
                                <w:left w:val="none" w:sz="0" w:space="0" w:color="auto"/>
                                <w:bottom w:val="none" w:sz="0" w:space="0" w:color="auto"/>
                                <w:right w:val="none" w:sz="0" w:space="0" w:color="auto"/>
                              </w:divBdr>
                            </w:div>
                            <w:div w:id="531529548">
                              <w:marLeft w:val="0"/>
                              <w:marRight w:val="0"/>
                              <w:marTop w:val="0"/>
                              <w:marBottom w:val="0"/>
                              <w:divBdr>
                                <w:top w:val="none" w:sz="0" w:space="0" w:color="auto"/>
                                <w:left w:val="none" w:sz="0" w:space="0" w:color="auto"/>
                                <w:bottom w:val="none" w:sz="0" w:space="0" w:color="auto"/>
                                <w:right w:val="none" w:sz="0" w:space="0" w:color="auto"/>
                              </w:divBdr>
                              <w:divsChild>
                                <w:div w:id="122040730">
                                  <w:marLeft w:val="0"/>
                                  <w:marRight w:val="0"/>
                                  <w:marTop w:val="0"/>
                                  <w:marBottom w:val="0"/>
                                  <w:divBdr>
                                    <w:top w:val="none" w:sz="0" w:space="0" w:color="auto"/>
                                    <w:left w:val="none" w:sz="0" w:space="0" w:color="auto"/>
                                    <w:bottom w:val="none" w:sz="0" w:space="0" w:color="auto"/>
                                    <w:right w:val="none" w:sz="0" w:space="0" w:color="auto"/>
                                  </w:divBdr>
                                </w:div>
                                <w:div w:id="2035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21881">
                  <w:marLeft w:val="0"/>
                  <w:marRight w:val="0"/>
                  <w:marTop w:val="0"/>
                  <w:marBottom w:val="0"/>
                  <w:divBdr>
                    <w:top w:val="none" w:sz="0" w:space="0" w:color="auto"/>
                    <w:left w:val="none" w:sz="0" w:space="0" w:color="auto"/>
                    <w:bottom w:val="single" w:sz="6" w:space="12" w:color="auto"/>
                    <w:right w:val="none" w:sz="0" w:space="0" w:color="auto"/>
                  </w:divBdr>
                  <w:divsChild>
                    <w:div w:id="851988539">
                      <w:marLeft w:val="0"/>
                      <w:marRight w:val="0"/>
                      <w:marTop w:val="0"/>
                      <w:marBottom w:val="0"/>
                      <w:divBdr>
                        <w:top w:val="none" w:sz="0" w:space="0" w:color="auto"/>
                        <w:left w:val="none" w:sz="0" w:space="0" w:color="auto"/>
                        <w:bottom w:val="none" w:sz="0" w:space="0" w:color="auto"/>
                        <w:right w:val="none" w:sz="0" w:space="0" w:color="auto"/>
                      </w:divBdr>
                    </w:div>
                    <w:div w:id="1738866708">
                      <w:marLeft w:val="0"/>
                      <w:marRight w:val="0"/>
                      <w:marTop w:val="0"/>
                      <w:marBottom w:val="0"/>
                      <w:divBdr>
                        <w:top w:val="none" w:sz="0" w:space="0" w:color="auto"/>
                        <w:left w:val="none" w:sz="0" w:space="0" w:color="auto"/>
                        <w:bottom w:val="none" w:sz="0" w:space="0" w:color="auto"/>
                        <w:right w:val="none" w:sz="0" w:space="0" w:color="auto"/>
                      </w:divBdr>
                    </w:div>
                    <w:div w:id="1433625032">
                      <w:marLeft w:val="0"/>
                      <w:marRight w:val="0"/>
                      <w:marTop w:val="0"/>
                      <w:marBottom w:val="0"/>
                      <w:divBdr>
                        <w:top w:val="none" w:sz="0" w:space="0" w:color="auto"/>
                        <w:left w:val="none" w:sz="0" w:space="0" w:color="auto"/>
                        <w:bottom w:val="none" w:sz="0" w:space="0" w:color="auto"/>
                        <w:right w:val="none" w:sz="0" w:space="0" w:color="auto"/>
                      </w:divBdr>
                      <w:divsChild>
                        <w:div w:id="265430823">
                          <w:marLeft w:val="0"/>
                          <w:marRight w:val="0"/>
                          <w:marTop w:val="0"/>
                          <w:marBottom w:val="0"/>
                          <w:divBdr>
                            <w:top w:val="none" w:sz="0" w:space="0" w:color="auto"/>
                            <w:left w:val="none" w:sz="0" w:space="0" w:color="auto"/>
                            <w:bottom w:val="none" w:sz="0" w:space="0" w:color="auto"/>
                            <w:right w:val="none" w:sz="0" w:space="0" w:color="auto"/>
                          </w:divBdr>
                        </w:div>
                        <w:div w:id="6636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3367">
                  <w:marLeft w:val="0"/>
                  <w:marRight w:val="0"/>
                  <w:marTop w:val="0"/>
                  <w:marBottom w:val="0"/>
                  <w:divBdr>
                    <w:top w:val="none" w:sz="0" w:space="0" w:color="auto"/>
                    <w:left w:val="none" w:sz="0" w:space="0" w:color="auto"/>
                    <w:bottom w:val="none" w:sz="0" w:space="0" w:color="auto"/>
                    <w:right w:val="none" w:sz="0" w:space="0" w:color="auto"/>
                  </w:divBdr>
                </w:div>
              </w:divsChild>
            </w:div>
            <w:div w:id="1290938801">
              <w:marLeft w:val="0"/>
              <w:marRight w:val="0"/>
              <w:marTop w:val="120"/>
              <w:marBottom w:val="0"/>
              <w:divBdr>
                <w:top w:val="none" w:sz="0" w:space="0" w:color="auto"/>
                <w:left w:val="none" w:sz="0" w:space="0" w:color="auto"/>
                <w:bottom w:val="none" w:sz="0" w:space="0" w:color="auto"/>
                <w:right w:val="none" w:sz="0" w:space="0" w:color="auto"/>
              </w:divBdr>
            </w:div>
          </w:divsChild>
        </w:div>
        <w:div w:id="922222931">
          <w:marLeft w:val="0"/>
          <w:marRight w:val="0"/>
          <w:marTop w:val="0"/>
          <w:marBottom w:val="0"/>
          <w:divBdr>
            <w:top w:val="none" w:sz="0" w:space="0" w:color="auto"/>
            <w:left w:val="none" w:sz="0" w:space="0" w:color="auto"/>
            <w:bottom w:val="none" w:sz="0" w:space="0" w:color="auto"/>
            <w:right w:val="none" w:sz="0" w:space="0" w:color="auto"/>
          </w:divBdr>
          <w:divsChild>
            <w:div w:id="945309789">
              <w:marLeft w:val="0"/>
              <w:marRight w:val="0"/>
              <w:marTop w:val="0"/>
              <w:marBottom w:val="0"/>
              <w:divBdr>
                <w:top w:val="none" w:sz="0" w:space="0" w:color="auto"/>
                <w:left w:val="none" w:sz="0" w:space="0" w:color="auto"/>
                <w:bottom w:val="none" w:sz="0" w:space="0" w:color="auto"/>
                <w:right w:val="none" w:sz="0" w:space="0" w:color="auto"/>
              </w:divBdr>
              <w:divsChild>
                <w:div w:id="1943101598">
                  <w:marLeft w:val="0"/>
                  <w:marRight w:val="0"/>
                  <w:marTop w:val="0"/>
                  <w:marBottom w:val="450"/>
                  <w:divBdr>
                    <w:top w:val="none" w:sz="0" w:space="0" w:color="auto"/>
                    <w:left w:val="none" w:sz="0" w:space="0" w:color="auto"/>
                    <w:bottom w:val="none" w:sz="0" w:space="0" w:color="auto"/>
                    <w:right w:val="single" w:sz="6" w:space="15" w:color="BBC5C3"/>
                  </w:divBdr>
                  <w:divsChild>
                    <w:div w:id="383141129">
                      <w:marLeft w:val="0"/>
                      <w:marRight w:val="0"/>
                      <w:marTop w:val="0"/>
                      <w:marBottom w:val="0"/>
                      <w:divBdr>
                        <w:top w:val="none" w:sz="0" w:space="0" w:color="auto"/>
                        <w:left w:val="none" w:sz="0" w:space="0" w:color="auto"/>
                        <w:bottom w:val="none" w:sz="0" w:space="0" w:color="auto"/>
                        <w:right w:val="none" w:sz="0" w:space="0" w:color="auto"/>
                      </w:divBdr>
                      <w:divsChild>
                        <w:div w:id="1603756840">
                          <w:marLeft w:val="0"/>
                          <w:marRight w:val="0"/>
                          <w:marTop w:val="0"/>
                          <w:marBottom w:val="0"/>
                          <w:divBdr>
                            <w:top w:val="none" w:sz="0" w:space="0" w:color="auto"/>
                            <w:left w:val="none" w:sz="0" w:space="0" w:color="auto"/>
                            <w:bottom w:val="none" w:sz="0" w:space="0" w:color="auto"/>
                            <w:right w:val="none" w:sz="0" w:space="0" w:color="auto"/>
                          </w:divBdr>
                          <w:divsChild>
                            <w:div w:id="2981482">
                              <w:marLeft w:val="0"/>
                              <w:marRight w:val="0"/>
                              <w:marTop w:val="0"/>
                              <w:marBottom w:val="300"/>
                              <w:divBdr>
                                <w:top w:val="none" w:sz="0" w:space="0" w:color="auto"/>
                                <w:left w:val="none" w:sz="0" w:space="0" w:color="auto"/>
                                <w:bottom w:val="none" w:sz="0" w:space="0" w:color="auto"/>
                                <w:right w:val="none" w:sz="0" w:space="0" w:color="auto"/>
                              </w:divBdr>
                            </w:div>
                          </w:divsChild>
                        </w:div>
                        <w:div w:id="629558823">
                          <w:marLeft w:val="0"/>
                          <w:marRight w:val="0"/>
                          <w:marTop w:val="75"/>
                          <w:marBottom w:val="75"/>
                          <w:divBdr>
                            <w:top w:val="none" w:sz="0" w:space="0" w:color="auto"/>
                            <w:left w:val="none" w:sz="0" w:space="0" w:color="auto"/>
                            <w:bottom w:val="none" w:sz="0" w:space="0" w:color="auto"/>
                            <w:right w:val="none" w:sz="0" w:space="0" w:color="auto"/>
                          </w:divBdr>
                        </w:div>
                        <w:div w:id="11533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refeco.com/experti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refec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788</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recyf</dc:creator>
  <cp:keywords/>
  <dc:description/>
  <cp:lastModifiedBy>365 recyf</cp:lastModifiedBy>
  <cp:revision>3</cp:revision>
  <cp:lastPrinted>2023-03-21T14:41:00Z</cp:lastPrinted>
  <dcterms:created xsi:type="dcterms:W3CDTF">2023-03-21T14:27:00Z</dcterms:created>
  <dcterms:modified xsi:type="dcterms:W3CDTF">2023-03-21T14:44:00Z</dcterms:modified>
</cp:coreProperties>
</file>